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9ADEC2" w:rsidR="001E41F3" w:rsidRPr="008E628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E628C">
        <w:rPr>
          <w:b/>
          <w:noProof/>
          <w:sz w:val="24"/>
          <w:lang w:val="en-US"/>
        </w:rPr>
        <w:t>3GPP TSG-</w:t>
      </w:r>
      <w:r w:rsidR="009F74B7" w:rsidRPr="008E628C">
        <w:rPr>
          <w:b/>
          <w:noProof/>
          <w:sz w:val="24"/>
          <w:lang w:val="en-US"/>
        </w:rPr>
        <w:fldChar w:fldCharType="begin"/>
      </w:r>
      <w:r w:rsidR="009F74B7" w:rsidRPr="008E628C">
        <w:rPr>
          <w:b/>
          <w:noProof/>
          <w:sz w:val="24"/>
          <w:lang w:val="en-US"/>
        </w:rPr>
        <w:instrText xml:space="preserve"> DOCPROPERTY  TSG/WGRef  \* MERGEFORMAT </w:instrText>
      </w:r>
      <w:r w:rsidR="009F74B7" w:rsidRPr="008E628C">
        <w:rPr>
          <w:b/>
          <w:noProof/>
          <w:sz w:val="24"/>
          <w:lang w:val="en-US"/>
        </w:rPr>
        <w:fldChar w:fldCharType="separate"/>
      </w:r>
      <w:r w:rsidR="003609EF" w:rsidRPr="008E628C">
        <w:rPr>
          <w:b/>
          <w:noProof/>
          <w:sz w:val="24"/>
          <w:lang w:val="en-US"/>
        </w:rPr>
        <w:t>WG</w:t>
      </w:r>
      <w:r w:rsidR="009F74B7" w:rsidRPr="008E628C">
        <w:rPr>
          <w:b/>
          <w:noProof/>
          <w:sz w:val="24"/>
          <w:lang w:val="en-US"/>
        </w:rPr>
        <w:fldChar w:fldCharType="end"/>
      </w:r>
      <w:r w:rsidR="00CD61B0" w:rsidRPr="008E628C">
        <w:rPr>
          <w:b/>
          <w:noProof/>
          <w:sz w:val="24"/>
          <w:lang w:val="en-US"/>
        </w:rPr>
        <w:t xml:space="preserve"> SA2</w:t>
      </w:r>
      <w:r w:rsidR="00C66BA2" w:rsidRPr="008E628C">
        <w:rPr>
          <w:b/>
          <w:noProof/>
          <w:sz w:val="24"/>
          <w:lang w:val="en-US"/>
        </w:rPr>
        <w:t xml:space="preserve"> </w:t>
      </w:r>
      <w:r w:rsidRPr="008E628C">
        <w:rPr>
          <w:b/>
          <w:noProof/>
          <w:sz w:val="24"/>
          <w:lang w:val="en-US"/>
        </w:rPr>
        <w:t>Meeting #</w:t>
      </w:r>
      <w:r w:rsidR="00CD61B0" w:rsidRPr="008E628C">
        <w:rPr>
          <w:b/>
          <w:noProof/>
          <w:sz w:val="24"/>
          <w:lang w:val="en-US"/>
        </w:rPr>
        <w:t>1</w:t>
      </w:r>
      <w:r w:rsidR="00E4772F">
        <w:rPr>
          <w:b/>
          <w:noProof/>
          <w:sz w:val="24"/>
          <w:lang w:val="en-US"/>
        </w:rPr>
        <w:t>60</w:t>
      </w:r>
      <w:r w:rsidRPr="008E628C">
        <w:rPr>
          <w:b/>
          <w:i/>
          <w:noProof/>
          <w:sz w:val="28"/>
          <w:lang w:val="en-US"/>
        </w:rPr>
        <w:tab/>
      </w:r>
      <w:r w:rsidR="00AC4517" w:rsidRPr="00C414E6">
        <w:rPr>
          <w:b/>
          <w:iCs/>
          <w:noProof/>
          <w:sz w:val="28"/>
          <w:lang w:val="en-US"/>
        </w:rPr>
        <w:t>S2-</w:t>
      </w:r>
      <w:r w:rsidR="009F6B44" w:rsidRPr="009F6B44">
        <w:rPr>
          <w:b/>
          <w:iCs/>
          <w:noProof/>
          <w:sz w:val="28"/>
          <w:lang w:val="en-US"/>
        </w:rPr>
        <w:t>2313216</w:t>
      </w:r>
    </w:p>
    <w:p w14:paraId="7CB45193" w14:textId="7D44C7CB" w:rsidR="001E41F3" w:rsidRPr="008E628C" w:rsidRDefault="00E4772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  <w:lang w:val="en-US"/>
        </w:rPr>
      </w:pPr>
      <w:r w:rsidRPr="00E4772F">
        <w:rPr>
          <w:b/>
          <w:noProof/>
          <w:sz w:val="24"/>
          <w:lang w:val="en-US"/>
        </w:rPr>
        <w:t>13 - 17 November, 2023, Chicago, USA</w:t>
      </w:r>
      <w:r w:rsidR="00CD61B0" w:rsidRPr="008E628C">
        <w:rPr>
          <w:b/>
          <w:noProof/>
          <w:sz w:val="24"/>
          <w:lang w:val="en-US"/>
        </w:rPr>
        <w:tab/>
      </w:r>
      <w:r w:rsidR="00CD61B0" w:rsidRPr="008E628C">
        <w:rPr>
          <w:b/>
          <w:noProof/>
          <w:sz w:val="24"/>
          <w:lang w:val="en-US"/>
        </w:rPr>
        <w:tab/>
      </w:r>
      <w:r w:rsidR="00CD61B0" w:rsidRPr="008E628C">
        <w:rPr>
          <w:rFonts w:cs="Arial"/>
          <w:b/>
          <w:bCs/>
          <w:color w:val="0000FF"/>
          <w:lang w:val="en-US"/>
        </w:rPr>
        <w:t>(revision of S2-</w:t>
      </w:r>
      <w:r w:rsidR="00F733D8" w:rsidRPr="00F733D8">
        <w:rPr>
          <w:rFonts w:cs="Arial"/>
          <w:b/>
          <w:bCs/>
          <w:color w:val="0000FF"/>
          <w:lang w:val="en-US"/>
        </w:rPr>
        <w:t>2311186</w:t>
      </w:r>
      <w:r w:rsidR="00CD61B0" w:rsidRPr="008E628C">
        <w:rPr>
          <w:rFonts w:cs="Arial"/>
          <w:b/>
          <w:bCs/>
          <w:color w:val="0000FF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E62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E628C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8E628C">
              <w:rPr>
                <w:i/>
                <w:noProof/>
                <w:sz w:val="14"/>
                <w:lang w:val="en-US"/>
              </w:rPr>
              <w:t>CR-Form-v</w:t>
            </w:r>
            <w:r w:rsidR="008863B9" w:rsidRPr="008E628C">
              <w:rPr>
                <w:i/>
                <w:noProof/>
                <w:sz w:val="14"/>
                <w:lang w:val="en-US"/>
              </w:rPr>
              <w:t>12.</w:t>
            </w:r>
            <w:r w:rsidR="008D3CCC" w:rsidRPr="008E628C">
              <w:rPr>
                <w:i/>
                <w:noProof/>
                <w:sz w:val="14"/>
                <w:lang w:val="en-US"/>
              </w:rPr>
              <w:t>2</w:t>
            </w:r>
          </w:p>
        </w:tc>
      </w:tr>
      <w:tr w:rsidR="001E41F3" w:rsidRPr="008E62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E628C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8E628C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8E62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E628C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0C8396" w:rsidR="001E41F3" w:rsidRPr="008E628C" w:rsidRDefault="00AE7E78" w:rsidP="004B2BC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8E628C">
              <w:rPr>
                <w:b/>
                <w:noProof/>
                <w:sz w:val="28"/>
                <w:lang w:val="en-US"/>
              </w:rPr>
              <w:t>23.</w:t>
            </w:r>
            <w:r w:rsidR="007C159C" w:rsidRPr="008E628C">
              <w:rPr>
                <w:b/>
                <w:noProof/>
                <w:sz w:val="28"/>
                <w:lang w:val="en-US"/>
              </w:rPr>
              <w:t>032</w:t>
            </w:r>
          </w:p>
        </w:tc>
        <w:tc>
          <w:tcPr>
            <w:tcW w:w="709" w:type="dxa"/>
          </w:tcPr>
          <w:p w14:paraId="77009707" w14:textId="77777777" w:rsidR="001E41F3" w:rsidRPr="008E628C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8E628C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CEE553" w:rsidR="001E41F3" w:rsidRPr="008E628C" w:rsidRDefault="009F6B44" w:rsidP="009F6B44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9F6B44">
              <w:rPr>
                <w:b/>
                <w:noProof/>
                <w:sz w:val="28"/>
                <w:lang w:val="en-US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Pr="008E62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8E628C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8E628C" w:rsidRDefault="00AE7E78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8E628C">
              <w:rPr>
                <w:b/>
                <w:noProof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E62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8E628C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B91A1" w:rsidR="001E41F3" w:rsidRPr="008E628C" w:rsidRDefault="00AE7E78" w:rsidP="004B2BC8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8E628C">
              <w:rPr>
                <w:b/>
                <w:noProof/>
                <w:sz w:val="28"/>
                <w:lang w:val="en-US"/>
              </w:rPr>
              <w:t>1</w:t>
            </w:r>
            <w:r w:rsidR="004D126A" w:rsidRPr="008E628C">
              <w:rPr>
                <w:b/>
                <w:noProof/>
                <w:sz w:val="28"/>
                <w:lang w:val="en-US"/>
              </w:rPr>
              <w:t>8</w:t>
            </w:r>
            <w:r w:rsidRPr="008E628C">
              <w:rPr>
                <w:b/>
                <w:noProof/>
                <w:sz w:val="28"/>
                <w:lang w:val="en-US"/>
              </w:rPr>
              <w:t>.</w:t>
            </w:r>
            <w:r w:rsidR="005330FE" w:rsidRPr="008E628C">
              <w:rPr>
                <w:b/>
                <w:noProof/>
                <w:sz w:val="28"/>
                <w:lang w:val="en-US"/>
              </w:rPr>
              <w:t>1</w:t>
            </w:r>
            <w:r w:rsidRPr="008E628C">
              <w:rPr>
                <w:b/>
                <w:noProof/>
                <w:sz w:val="28"/>
                <w:lang w:val="en-US"/>
              </w:rPr>
              <w:t>.</w:t>
            </w:r>
            <w:r w:rsidR="008E7756" w:rsidRPr="008E628C">
              <w:rPr>
                <w:b/>
                <w:noProof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E62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8E62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E62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8E62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E62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8E628C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8" w:anchor="_blank" w:history="1">
              <w:r w:rsidRPr="008E628C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8E628C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8E628C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8E628C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8E628C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8E628C">
              <w:rPr>
                <w:rFonts w:cs="Arial"/>
                <w:i/>
                <w:noProof/>
                <w:lang w:val="en-US"/>
              </w:rPr>
              <w:t>: c</w:t>
            </w:r>
            <w:r w:rsidR="00F25D98" w:rsidRPr="008E628C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8E628C">
              <w:rPr>
                <w:rFonts w:cs="Arial"/>
                <w:i/>
                <w:noProof/>
                <w:lang w:val="en-US"/>
              </w:rPr>
              <w:br/>
            </w:r>
            <w:hyperlink r:id="rId9" w:history="1">
              <w:r w:rsidR="00DE34CF" w:rsidRPr="008E628C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8E628C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8E62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8E628C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28C" w14:paraId="0EE45D52" w14:textId="77777777" w:rsidTr="00A7671C">
        <w:tc>
          <w:tcPr>
            <w:tcW w:w="2835" w:type="dxa"/>
          </w:tcPr>
          <w:p w14:paraId="59860FA1" w14:textId="77777777" w:rsidR="00F25D98" w:rsidRPr="008E62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Proposed change</w:t>
            </w:r>
            <w:r w:rsidR="00A7671C" w:rsidRPr="008E628C">
              <w:rPr>
                <w:b/>
                <w:i/>
                <w:noProof/>
                <w:lang w:val="en-US"/>
              </w:rPr>
              <w:t xml:space="preserve"> </w:t>
            </w:r>
            <w:r w:rsidRPr="008E628C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28C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D95B90" w:rsidR="00F25D98" w:rsidRPr="008E62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2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8E628C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8E628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8E62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2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8E628C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AB2F3" w:rsidR="00F25D98" w:rsidRPr="008E62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28C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DAF690" w:rsidR="00F25D98" w:rsidRPr="008E628C" w:rsidRDefault="003540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 w:eastAsia="zh-CN"/>
              </w:rPr>
            </w:pPr>
            <w:r w:rsidRPr="008E628C">
              <w:rPr>
                <w:b/>
                <w:caps/>
                <w:noProof/>
                <w:lang w:val="en-US"/>
              </w:rPr>
              <w:t>X</w:t>
            </w:r>
          </w:p>
        </w:tc>
      </w:tr>
    </w:tbl>
    <w:p w14:paraId="69DCC391" w14:textId="77777777" w:rsidR="001E41F3" w:rsidRPr="008E628C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E628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E62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Title:</w:t>
            </w:r>
            <w:r w:rsidRPr="008E628C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63921" w:rsidR="001E41F3" w:rsidRPr="008E628C" w:rsidRDefault="001727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628C">
              <w:rPr>
                <w:lang w:val="en-US"/>
              </w:rPr>
              <w:t xml:space="preserve">Update on relative </w:t>
            </w:r>
            <w:r w:rsidR="003D2695" w:rsidRPr="008E628C">
              <w:rPr>
                <w:lang w:val="en-US" w:eastAsia="zh-CN"/>
              </w:rPr>
              <w:t>velocity</w:t>
            </w:r>
          </w:p>
        </w:tc>
      </w:tr>
      <w:tr w:rsidR="001E41F3" w:rsidRPr="008E628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E62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3C06FD" w:rsidR="001E41F3" w:rsidRPr="008E628C" w:rsidRDefault="005167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Nokia, Nokia Shanghai Bell</w:t>
            </w:r>
          </w:p>
        </w:tc>
      </w:tr>
      <w:tr w:rsidR="001E41F3" w:rsidRPr="008E62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E62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8E628C" w:rsidRDefault="00AE7E78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SA2</w:t>
            </w:r>
          </w:p>
        </w:tc>
      </w:tr>
      <w:tr w:rsidR="001E41F3" w:rsidRPr="008E628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E62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Work item code</w:t>
            </w:r>
            <w:r w:rsidR="0051580D" w:rsidRPr="008E628C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FDD69" w:rsidR="001E41F3" w:rsidRPr="008E628C" w:rsidRDefault="002907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628C">
              <w:rPr>
                <w:rFonts w:cs="Arial"/>
                <w:lang w:val="en-US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E628C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E628C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C168D0" w:rsidR="001E41F3" w:rsidRPr="008E628C" w:rsidRDefault="00EF6A2F" w:rsidP="009D58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202</w:t>
            </w:r>
            <w:r w:rsidR="00134E80" w:rsidRPr="008E628C">
              <w:rPr>
                <w:noProof/>
                <w:lang w:val="en-US"/>
              </w:rPr>
              <w:t>3</w:t>
            </w:r>
            <w:r w:rsidRPr="008E628C">
              <w:rPr>
                <w:noProof/>
                <w:lang w:val="en-US"/>
              </w:rPr>
              <w:t>-</w:t>
            </w:r>
            <w:r w:rsidR="00E4772F">
              <w:rPr>
                <w:noProof/>
                <w:lang w:val="en-US"/>
              </w:rPr>
              <w:t>11</w:t>
            </w:r>
            <w:r w:rsidRPr="008E628C">
              <w:rPr>
                <w:noProof/>
                <w:lang w:val="en-US"/>
              </w:rPr>
              <w:t>-</w:t>
            </w:r>
            <w:r w:rsidR="000C5D1F" w:rsidRPr="008E628C">
              <w:rPr>
                <w:noProof/>
                <w:lang w:val="en-US"/>
              </w:rPr>
              <w:t>1</w:t>
            </w:r>
            <w:r w:rsidR="009D58FA" w:rsidRPr="008E628C">
              <w:rPr>
                <w:noProof/>
                <w:lang w:val="en-US"/>
              </w:rPr>
              <w:t>1</w:t>
            </w:r>
          </w:p>
        </w:tc>
      </w:tr>
      <w:tr w:rsidR="001E41F3" w:rsidRPr="008E628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E62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F2AF" w:rsidR="001E41F3" w:rsidRPr="008E628C" w:rsidRDefault="002907B0" w:rsidP="00D24991">
            <w:pPr>
              <w:pStyle w:val="CRCoverPage"/>
              <w:spacing w:after="0"/>
              <w:ind w:left="100" w:right="-609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E62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E62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8E628C" w:rsidRDefault="00AE7E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Rel-18</w:t>
            </w:r>
          </w:p>
        </w:tc>
      </w:tr>
      <w:tr w:rsidR="001E41F3" w:rsidRPr="008E628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E62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8E628C">
              <w:rPr>
                <w:i/>
                <w:noProof/>
                <w:sz w:val="18"/>
                <w:lang w:val="en-US"/>
              </w:rPr>
              <w:t xml:space="preserve">Use </w:t>
            </w:r>
            <w:r w:rsidRPr="008E628C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8E628C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8E628C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8E628C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8E628C">
              <w:rPr>
                <w:i/>
                <w:noProof/>
                <w:sz w:val="18"/>
                <w:lang w:val="en-US"/>
              </w:rPr>
              <w:br/>
            </w:r>
            <w:r w:rsidRPr="008E628C">
              <w:rPr>
                <w:b/>
                <w:i/>
                <w:noProof/>
                <w:sz w:val="18"/>
                <w:lang w:val="en-US"/>
              </w:rPr>
              <w:t>A</w:t>
            </w:r>
            <w:r w:rsidRPr="008E628C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8E628C">
              <w:rPr>
                <w:i/>
                <w:noProof/>
                <w:sz w:val="18"/>
                <w:lang w:val="en-US"/>
              </w:rPr>
              <w:t xml:space="preserve">mirror </w:t>
            </w:r>
            <w:r w:rsidRPr="008E628C">
              <w:rPr>
                <w:i/>
                <w:noProof/>
                <w:sz w:val="18"/>
                <w:lang w:val="en-US"/>
              </w:rPr>
              <w:t>correspond</w:t>
            </w:r>
            <w:r w:rsidR="00DE34CF" w:rsidRPr="008E628C">
              <w:rPr>
                <w:i/>
                <w:noProof/>
                <w:sz w:val="18"/>
                <w:lang w:val="en-US"/>
              </w:rPr>
              <w:t xml:space="preserve">ing </w:t>
            </w:r>
            <w:r w:rsidRPr="008E628C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8E628C">
              <w:rPr>
                <w:i/>
                <w:noProof/>
                <w:sz w:val="18"/>
                <w:lang w:val="en-US"/>
              </w:rPr>
              <w:t xml:space="preserve">change </w:t>
            </w:r>
            <w:r w:rsidRPr="008E628C">
              <w:rPr>
                <w:i/>
                <w:noProof/>
                <w:sz w:val="18"/>
                <w:lang w:val="en-US"/>
              </w:rPr>
              <w:t xml:space="preserve">in an earlier </w:t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Pr="008E628C">
              <w:rPr>
                <w:i/>
                <w:noProof/>
                <w:sz w:val="18"/>
                <w:lang w:val="en-US"/>
              </w:rPr>
              <w:t>release)</w:t>
            </w:r>
            <w:r w:rsidRPr="008E628C">
              <w:rPr>
                <w:i/>
                <w:noProof/>
                <w:sz w:val="18"/>
                <w:lang w:val="en-US"/>
              </w:rPr>
              <w:br/>
            </w:r>
            <w:r w:rsidRPr="008E628C">
              <w:rPr>
                <w:b/>
                <w:i/>
                <w:noProof/>
                <w:sz w:val="18"/>
                <w:lang w:val="en-US"/>
              </w:rPr>
              <w:t>B</w:t>
            </w:r>
            <w:r w:rsidRPr="008E628C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8E628C">
              <w:rPr>
                <w:i/>
                <w:noProof/>
                <w:sz w:val="18"/>
                <w:lang w:val="en-US"/>
              </w:rPr>
              <w:br/>
            </w:r>
            <w:r w:rsidRPr="008E628C">
              <w:rPr>
                <w:b/>
                <w:i/>
                <w:noProof/>
                <w:sz w:val="18"/>
                <w:lang w:val="en-US"/>
              </w:rPr>
              <w:t>C</w:t>
            </w:r>
            <w:r w:rsidRPr="008E628C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8E628C">
              <w:rPr>
                <w:i/>
                <w:noProof/>
                <w:sz w:val="18"/>
                <w:lang w:val="en-US"/>
              </w:rPr>
              <w:br/>
            </w:r>
            <w:r w:rsidRPr="008E628C">
              <w:rPr>
                <w:b/>
                <w:i/>
                <w:noProof/>
                <w:sz w:val="18"/>
                <w:lang w:val="en-US"/>
              </w:rPr>
              <w:t>D</w:t>
            </w:r>
            <w:r w:rsidRPr="008E628C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8E628C" w:rsidRDefault="001E41F3">
            <w:pPr>
              <w:pStyle w:val="CRCoverPage"/>
              <w:rPr>
                <w:noProof/>
                <w:lang w:val="en-US"/>
              </w:rPr>
            </w:pPr>
            <w:r w:rsidRPr="008E628C">
              <w:rPr>
                <w:noProof/>
                <w:sz w:val="18"/>
                <w:lang w:val="en-US"/>
              </w:rPr>
              <w:t>Detailed explanations of the above categories can</w:t>
            </w:r>
            <w:r w:rsidRPr="008E628C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8E628C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8E628C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E62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8E628C">
              <w:rPr>
                <w:i/>
                <w:noProof/>
                <w:sz w:val="18"/>
                <w:lang w:val="en-US"/>
              </w:rPr>
              <w:t xml:space="preserve">Use </w:t>
            </w:r>
            <w:r w:rsidRPr="008E628C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8E628C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8E628C">
              <w:rPr>
                <w:i/>
                <w:noProof/>
                <w:sz w:val="18"/>
                <w:lang w:val="en-US"/>
              </w:rPr>
              <w:br/>
              <w:t>Rel-8</w:t>
            </w:r>
            <w:r w:rsidRPr="008E628C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7C2097" w:rsidRPr="008E628C">
              <w:rPr>
                <w:i/>
                <w:noProof/>
                <w:sz w:val="18"/>
                <w:lang w:val="en-US"/>
              </w:rPr>
              <w:br/>
              <w:t>Rel-9</w:t>
            </w:r>
            <w:r w:rsidR="007C2097" w:rsidRPr="008E628C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9777D9" w:rsidRPr="008E628C">
              <w:rPr>
                <w:i/>
                <w:noProof/>
                <w:sz w:val="18"/>
                <w:lang w:val="en-US"/>
              </w:rPr>
              <w:br/>
              <w:t>Rel-10</w:t>
            </w:r>
            <w:r w:rsidR="009777D9" w:rsidRPr="008E628C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0C038A" w:rsidRPr="008E628C">
              <w:rPr>
                <w:i/>
                <w:noProof/>
                <w:sz w:val="18"/>
                <w:lang w:val="en-US"/>
              </w:rPr>
              <w:br/>
              <w:t>Rel-11</w:t>
            </w:r>
            <w:r w:rsidR="000C038A" w:rsidRPr="008E628C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0C038A" w:rsidRPr="008E628C">
              <w:rPr>
                <w:i/>
                <w:noProof/>
                <w:sz w:val="18"/>
                <w:lang w:val="en-US"/>
              </w:rPr>
              <w:br/>
            </w:r>
            <w:r w:rsidR="002E472E" w:rsidRPr="008E628C">
              <w:rPr>
                <w:i/>
                <w:noProof/>
                <w:sz w:val="18"/>
                <w:lang w:val="en-US"/>
              </w:rPr>
              <w:t>…</w:t>
            </w:r>
            <w:r w:rsidR="0051580D" w:rsidRPr="008E628C">
              <w:rPr>
                <w:i/>
                <w:noProof/>
                <w:sz w:val="18"/>
                <w:lang w:val="en-US"/>
              </w:rPr>
              <w:br/>
            </w:r>
            <w:r w:rsidR="00E34898" w:rsidRPr="008E628C">
              <w:rPr>
                <w:i/>
                <w:noProof/>
                <w:sz w:val="18"/>
                <w:lang w:val="en-US"/>
              </w:rPr>
              <w:t>Rel-16</w:t>
            </w:r>
            <w:r w:rsidR="00E34898" w:rsidRPr="008E628C">
              <w:rPr>
                <w:i/>
                <w:noProof/>
                <w:sz w:val="18"/>
                <w:lang w:val="en-US"/>
              </w:rPr>
              <w:tab/>
              <w:t>(Release 16)</w:t>
            </w:r>
            <w:r w:rsidR="002E472E" w:rsidRPr="008E628C">
              <w:rPr>
                <w:i/>
                <w:noProof/>
                <w:sz w:val="18"/>
                <w:lang w:val="en-US"/>
              </w:rPr>
              <w:br/>
              <w:t>Rel-17</w:t>
            </w:r>
            <w:r w:rsidR="002E472E" w:rsidRPr="008E628C">
              <w:rPr>
                <w:i/>
                <w:noProof/>
                <w:sz w:val="18"/>
                <w:lang w:val="en-US"/>
              </w:rPr>
              <w:tab/>
              <w:t>(Release 17)</w:t>
            </w:r>
            <w:r w:rsidR="002E472E" w:rsidRPr="008E628C">
              <w:rPr>
                <w:i/>
                <w:noProof/>
                <w:sz w:val="18"/>
                <w:lang w:val="en-US"/>
              </w:rPr>
              <w:br/>
              <w:t>Rel-18</w:t>
            </w:r>
            <w:r w:rsidR="002E472E" w:rsidRPr="008E628C">
              <w:rPr>
                <w:i/>
                <w:noProof/>
                <w:sz w:val="18"/>
                <w:lang w:val="en-US"/>
              </w:rPr>
              <w:tab/>
              <w:t>(Release 18)</w:t>
            </w:r>
            <w:r w:rsidR="00C870F6" w:rsidRPr="008E628C">
              <w:rPr>
                <w:i/>
                <w:noProof/>
                <w:sz w:val="18"/>
                <w:lang w:val="en-US"/>
              </w:rPr>
              <w:br/>
              <w:t>Rel-19</w:t>
            </w:r>
            <w:r w:rsidR="00653DE4" w:rsidRPr="008E628C">
              <w:rPr>
                <w:i/>
                <w:noProof/>
                <w:sz w:val="18"/>
                <w:lang w:val="en-US"/>
              </w:rPr>
              <w:tab/>
              <w:t>(Release 19)</w:t>
            </w:r>
          </w:p>
        </w:tc>
      </w:tr>
      <w:tr w:rsidR="001E41F3" w:rsidRPr="008E628C" w14:paraId="7FBEB8E7" w14:textId="77777777" w:rsidTr="00547111">
        <w:tc>
          <w:tcPr>
            <w:tcW w:w="1843" w:type="dxa"/>
          </w:tcPr>
          <w:p w14:paraId="44A3A604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E62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026F3" w14:textId="1DA85F1D" w:rsidR="001E41F3" w:rsidRDefault="003D2695" w:rsidP="001727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E628C">
              <w:rPr>
                <w:lang w:val="en-US" w:eastAsia="zh-CN"/>
              </w:rPr>
              <w:t xml:space="preserve">The relative velocity, which is now expressed in a radial component plus a transverse component, </w:t>
            </w:r>
            <w:r w:rsidR="008E628C" w:rsidRPr="008E628C">
              <w:rPr>
                <w:lang w:val="en-US" w:eastAsia="zh-CN"/>
              </w:rPr>
              <w:t>it needs further clarification</w:t>
            </w:r>
            <w:r w:rsidRPr="008E628C">
              <w:rPr>
                <w:lang w:val="en-US" w:eastAsia="zh-CN"/>
              </w:rPr>
              <w:t>.</w:t>
            </w:r>
          </w:p>
          <w:p w14:paraId="5F07526F" w14:textId="77777777" w:rsidR="00FC1114" w:rsidRPr="00FC1114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1114">
              <w:rPr>
                <w:lang w:val="en-US" w:eastAsia="zh-CN"/>
              </w:rPr>
              <w:t>Velocity is a vector, velocity of anchor UE plus relative velocity should be equal to velocity of target UE:</w:t>
            </w:r>
          </w:p>
          <w:p w14:paraId="36F267CF" w14:textId="77777777" w:rsidR="00FC1114" w:rsidRPr="00FC1114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1114">
              <w:rPr>
                <w:lang w:val="en-US" w:eastAsia="zh-CN"/>
              </w:rPr>
              <w:t>The relative velocity direction could be decomposed into radial and transverse directions, so the relationship should be :</w:t>
            </w:r>
          </w:p>
          <w:p w14:paraId="0C8530DE" w14:textId="77777777" w:rsidR="00FC1114" w:rsidRPr="00FC1114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1114">
              <w:rPr>
                <w:lang w:val="en-US" w:eastAsia="zh-CN"/>
              </w:rPr>
              <w:t>Velocity of anchor UE + relative velocity over radial direction + relative velocity over transverse direction = velocity of target UE.</w:t>
            </w:r>
          </w:p>
          <w:p w14:paraId="6CB05EC1" w14:textId="77777777" w:rsidR="00FC1114" w:rsidRPr="00FC1114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E00EB40" w14:textId="3332D819" w:rsidR="00FC1114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1114">
              <w:rPr>
                <w:lang w:val="en-US" w:eastAsia="zh-CN"/>
              </w:rPr>
              <w:t>Relative Velocity could be known without the knowledge of absolute velocity of anchor or target UE</w:t>
            </w:r>
            <w:r>
              <w:rPr>
                <w:lang w:val="en-US" w:eastAsia="zh-CN"/>
              </w:rPr>
              <w:t xml:space="preserve">. </w:t>
            </w:r>
            <w:r w:rsidRPr="00FC1114">
              <w:rPr>
                <w:lang w:val="en-US" w:eastAsia="zh-CN"/>
              </w:rPr>
              <w:t>This means that no matter how pairs of anchor UE and/or target UE moves with different and/or same speeds and directions, there could always be possible that these pairs of UEs generate same and/or different speeds and directions.</w:t>
            </w:r>
          </w:p>
          <w:p w14:paraId="49FD2CFC" w14:textId="77777777" w:rsidR="00FC1114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EA1BD9F" w14:textId="6515A2B0" w:rsidR="00FC1114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1114">
              <w:rPr>
                <w:lang w:val="en-US" w:eastAsia="zh-CN"/>
              </w:rPr>
              <w:t>For relative velocity, its direction and speed should be based on the anchor UE, the current orientation based on north in clause 8.4a of TS 23.032 should be removed</w:t>
            </w:r>
            <w:r w:rsidR="006D7BBD">
              <w:rPr>
                <w:lang w:val="en-US" w:eastAsia="zh-CN"/>
              </w:rPr>
              <w:t xml:space="preserve"> since relative velocity still exists in north pole</w:t>
            </w:r>
            <w:r>
              <w:rPr>
                <w:lang w:val="en-US" w:eastAsia="zh-CN"/>
              </w:rPr>
              <w:t>.</w:t>
            </w:r>
          </w:p>
          <w:p w14:paraId="11AECF7A" w14:textId="70390B5A" w:rsidR="00FC1114" w:rsidRPr="008E628C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1114">
              <w:rPr>
                <w:lang w:val="en-US" w:eastAsia="zh-CN"/>
              </w:rPr>
              <w:t>For the uncertainty of relative velocity, it should be independent to the uncertainty of uncertainties of anchor and target UE.</w:t>
            </w:r>
          </w:p>
          <w:p w14:paraId="708AA7DE" w14:textId="3D209E92" w:rsidR="003D2695" w:rsidRPr="008E628C" w:rsidRDefault="003D2695" w:rsidP="001727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8E628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E62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Summary of change</w:t>
            </w:r>
            <w:r w:rsidR="0051580D" w:rsidRPr="008E628C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C7CB2" w14:textId="5BA7CBDE" w:rsidR="001E41F3" w:rsidRPr="008E628C" w:rsidRDefault="00160258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 w:rsidRPr="008E628C">
              <w:rPr>
                <w:rFonts w:eastAsia="Times New Roman"/>
                <w:lang w:val="en-US" w:eastAsia="zh-CN"/>
              </w:rPr>
              <w:t>Clarify t</w:t>
            </w:r>
            <w:r w:rsidR="008E628C" w:rsidRPr="008E628C">
              <w:rPr>
                <w:rFonts w:eastAsia="Times New Roman"/>
                <w:lang w:val="en-US" w:eastAsia="zh-CN"/>
              </w:rPr>
              <w:t>he relationship of relative velocity and related pair</w:t>
            </w:r>
            <w:r w:rsidR="008E628C">
              <w:rPr>
                <w:rFonts w:eastAsia="Times New Roman"/>
                <w:lang w:val="en-US" w:eastAsia="zh-CN"/>
              </w:rPr>
              <w:t xml:space="preserve"> of UEs’ velocity.</w:t>
            </w:r>
          </w:p>
          <w:p w14:paraId="31C656EC" w14:textId="07C5F7B5" w:rsidR="003D2695" w:rsidRPr="008E628C" w:rsidRDefault="003D26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8E628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E62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4582A" w14:textId="60E79130" w:rsidR="001E41F3" w:rsidRPr="008E628C" w:rsidRDefault="003D269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E628C">
              <w:rPr>
                <w:noProof/>
                <w:lang w:val="en-US" w:eastAsia="zh-CN"/>
              </w:rPr>
              <w:t>The support of relative velocity is</w:t>
            </w:r>
            <w:r w:rsidR="00FC1114">
              <w:rPr>
                <w:noProof/>
                <w:lang w:val="en-US" w:eastAsia="zh-CN"/>
              </w:rPr>
              <w:t xml:space="preserve"> wrong and</w:t>
            </w:r>
            <w:r w:rsidRPr="008E628C">
              <w:rPr>
                <w:noProof/>
                <w:lang w:val="en-US" w:eastAsia="zh-CN"/>
              </w:rPr>
              <w:t xml:space="preserve"> i</w:t>
            </w:r>
            <w:r w:rsidR="008E628C">
              <w:rPr>
                <w:noProof/>
                <w:lang w:val="en-US" w:eastAsia="zh-CN"/>
              </w:rPr>
              <w:t>n</w:t>
            </w:r>
            <w:r w:rsidRPr="008E628C">
              <w:rPr>
                <w:noProof/>
                <w:lang w:val="en-US" w:eastAsia="zh-CN"/>
              </w:rPr>
              <w:t>complete.</w:t>
            </w:r>
          </w:p>
          <w:p w14:paraId="5C4BEB44" w14:textId="503B5262" w:rsidR="003D2695" w:rsidRPr="008E628C" w:rsidRDefault="003D269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:rsidRPr="008E628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2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46EEF" w:rsidR="001E41F3" w:rsidRPr="008E628C" w:rsidRDefault="008E628C" w:rsidP="005D70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8.4a</w:t>
            </w:r>
          </w:p>
        </w:tc>
      </w:tr>
      <w:tr w:rsidR="001E41F3" w:rsidRPr="008E62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2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2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8E628C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2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8E628C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2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28C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8E62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2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C78CB5" w:rsidR="001E41F3" w:rsidRPr="008E628C" w:rsidRDefault="003D2695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 w:eastAsia="zh-CN"/>
              </w:rPr>
            </w:pPr>
            <w:r w:rsidRPr="008E628C">
              <w:rPr>
                <w:b/>
                <w:caps/>
                <w:noProof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46FF94" w:rsidR="001E41F3" w:rsidRPr="008E62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E62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 xml:space="preserve"> Other core specifications</w:t>
            </w:r>
            <w:r w:rsidRPr="008E628C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E7261B" w:rsidR="001E41F3" w:rsidRPr="008E628C" w:rsidRDefault="003D2695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TS 23.</w:t>
            </w:r>
            <w:r w:rsidR="00160258" w:rsidRPr="008E628C">
              <w:rPr>
                <w:noProof/>
                <w:lang w:val="en-US"/>
              </w:rPr>
              <w:t>586</w:t>
            </w:r>
            <w:r w:rsidR="00145D43" w:rsidRPr="008E628C">
              <w:rPr>
                <w:noProof/>
                <w:lang w:val="en-US"/>
              </w:rPr>
              <w:t xml:space="preserve"> </w:t>
            </w:r>
            <w:r w:rsidR="00145D43" w:rsidRPr="008E628C">
              <w:rPr>
                <w:noProof/>
                <w:highlight w:val="yellow"/>
                <w:lang w:val="en-US"/>
              </w:rPr>
              <w:t>CR</w:t>
            </w:r>
            <w:r w:rsidRPr="008E628C">
              <w:rPr>
                <w:noProof/>
                <w:highlight w:val="yellow"/>
                <w:lang w:val="en-US"/>
              </w:rPr>
              <w:t>xxx</w:t>
            </w:r>
            <w:r w:rsidR="00145D43" w:rsidRPr="008E628C">
              <w:rPr>
                <w:noProof/>
                <w:lang w:val="en-US"/>
              </w:rPr>
              <w:t xml:space="preserve"> </w:t>
            </w:r>
          </w:p>
        </w:tc>
      </w:tr>
      <w:tr w:rsidR="001E41F3" w:rsidRPr="008E62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2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28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8E62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2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28C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8E62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28C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lastRenderedPageBreak/>
              <w:t xml:space="preserve">(show </w:t>
            </w:r>
            <w:r w:rsidR="00592D74" w:rsidRPr="008E628C">
              <w:rPr>
                <w:b/>
                <w:i/>
                <w:noProof/>
                <w:lang w:val="en-US"/>
              </w:rPr>
              <w:t xml:space="preserve">related </w:t>
            </w:r>
            <w:r w:rsidRPr="008E628C">
              <w:rPr>
                <w:b/>
                <w:i/>
                <w:noProof/>
                <w:lang w:val="en-US"/>
              </w:rPr>
              <w:t>CR</w:t>
            </w:r>
            <w:r w:rsidR="00592D74" w:rsidRPr="008E628C">
              <w:rPr>
                <w:b/>
                <w:i/>
                <w:noProof/>
                <w:lang w:val="en-US"/>
              </w:rPr>
              <w:t>s</w:t>
            </w:r>
            <w:r w:rsidRPr="008E628C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2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28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8E62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2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28C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TS</w:t>
            </w:r>
            <w:r w:rsidR="000A6394" w:rsidRPr="008E628C">
              <w:rPr>
                <w:noProof/>
                <w:lang w:val="en-US"/>
              </w:rPr>
              <w:t xml:space="preserve">/TR ... CR ... </w:t>
            </w:r>
          </w:p>
        </w:tc>
      </w:tr>
      <w:tr w:rsidR="001E41F3" w:rsidRPr="008E62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E62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8E62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E62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E628C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8E628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E62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E62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:rsidRPr="008E62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E62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E628C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8E628C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8E628C" w:rsidRDefault="001E41F3">
      <w:pPr>
        <w:rPr>
          <w:noProof/>
          <w:lang w:val="en-US"/>
        </w:rPr>
        <w:sectPr w:rsidR="001E41F3" w:rsidRPr="008E628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8E628C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E628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628C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8E628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A8C6CA7" w14:textId="77777777" w:rsidR="008E628C" w:rsidRPr="008E628C" w:rsidRDefault="008E628C" w:rsidP="008E628C">
      <w:pPr>
        <w:keepNext/>
        <w:keepLines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val="en-US"/>
        </w:rPr>
      </w:pPr>
      <w:bookmarkStart w:id="2" w:name="_Toc145735478"/>
      <w:bookmarkStart w:id="3" w:name="_Toc138245542"/>
      <w:bookmarkEnd w:id="1"/>
      <w:r w:rsidRPr="008E628C">
        <w:rPr>
          <w:rFonts w:ascii="Arial" w:eastAsia="Times New Roman" w:hAnsi="Arial"/>
          <w:sz w:val="32"/>
          <w:lang w:val="en-US"/>
        </w:rPr>
        <w:t>8.4a</w:t>
      </w:r>
      <w:r w:rsidRPr="008E628C">
        <w:rPr>
          <w:rFonts w:ascii="Arial" w:eastAsia="Times New Roman" w:hAnsi="Arial"/>
          <w:sz w:val="32"/>
          <w:lang w:val="en-US"/>
        </w:rPr>
        <w:tab/>
        <w:t>Relative Velocity with Uncertainty</w:t>
      </w:r>
      <w:bookmarkEnd w:id="2"/>
    </w:p>
    <w:p w14:paraId="1830F8C5" w14:textId="05B706F6" w:rsidR="008E628C" w:rsidRDefault="008E628C" w:rsidP="008E628C">
      <w:pPr>
        <w:textAlignment w:val="baseline"/>
        <w:rPr>
          <w:rFonts w:eastAsia="Times New Roman"/>
          <w:lang w:val="en-US"/>
        </w:rPr>
      </w:pPr>
      <w:r w:rsidRPr="008E628C">
        <w:rPr>
          <w:rFonts w:eastAsia="Times New Roman"/>
          <w:lang w:val="en-US"/>
        </w:rPr>
        <w:t xml:space="preserve">The relative velocity with uncertainty of a device B relative to a device A is characterised by a radial velocity component and a perpendicular transverse velocity component. </w:t>
      </w:r>
      <w:ins w:id="4" w:author="Nokia" w:date="2023-09-29T22:38:00Z">
        <w:r w:rsidRPr="008E628C">
          <w:rPr>
            <w:rFonts w:eastAsia="Times New Roman"/>
            <w:lang w:val="en-US"/>
          </w:rPr>
          <w:t xml:space="preserve">The sum of </w:t>
        </w:r>
      </w:ins>
      <w:ins w:id="5" w:author="Nokia" w:date="2023-09-29T22:53:00Z">
        <w:r w:rsidR="00DE6784">
          <w:rPr>
            <w:rFonts w:eastAsia="Times New Roman"/>
            <w:lang w:val="en-US"/>
          </w:rPr>
          <w:t>v</w:t>
        </w:r>
        <w:r w:rsidR="00DE6784" w:rsidRPr="008E628C">
          <w:rPr>
            <w:rFonts w:eastAsia="Times New Roman"/>
            <w:lang w:val="en-US"/>
          </w:rPr>
          <w:t>elocity of device A</w:t>
        </w:r>
        <w:r w:rsidR="00DE6784">
          <w:rPr>
            <w:rFonts w:eastAsia="Times New Roman"/>
            <w:lang w:val="en-US"/>
          </w:rPr>
          <w:t xml:space="preserve"> and the 2</w:t>
        </w:r>
      </w:ins>
      <w:ins w:id="6" w:author="Nokia" w:date="2023-09-29T22:48:00Z">
        <w:r w:rsidR="00DE6784">
          <w:rPr>
            <w:rFonts w:eastAsia="Times New Roman"/>
            <w:lang w:val="en-US"/>
          </w:rPr>
          <w:t xml:space="preserve"> velocity </w:t>
        </w:r>
      </w:ins>
      <w:ins w:id="7" w:author="Nokia" w:date="2023-09-29T22:53:00Z">
        <w:r w:rsidR="00DE6784">
          <w:rPr>
            <w:rFonts w:eastAsia="Times New Roman"/>
            <w:lang w:val="en-US"/>
          </w:rPr>
          <w:t xml:space="preserve">component </w:t>
        </w:r>
      </w:ins>
      <w:ins w:id="8" w:author="Nokia" w:date="2023-09-29T22:48:00Z">
        <w:r w:rsidR="00DE6784">
          <w:rPr>
            <w:rFonts w:eastAsia="Times New Roman"/>
            <w:lang w:val="en-US"/>
          </w:rPr>
          <w:t xml:space="preserve">vectors (i.e., </w:t>
        </w:r>
      </w:ins>
      <w:ins w:id="9" w:author="Nokia" w:date="2023-09-29T22:52:00Z">
        <w:r w:rsidR="00DE6784">
          <w:rPr>
            <w:rFonts w:eastAsia="Times New Roman"/>
            <w:lang w:val="en-US"/>
          </w:rPr>
          <w:t xml:space="preserve">the </w:t>
        </w:r>
      </w:ins>
      <w:ins w:id="10" w:author="Nokia" w:date="2023-09-29T22:38:00Z">
        <w:r w:rsidRPr="008E628C">
          <w:rPr>
            <w:rFonts w:eastAsia="Times New Roman"/>
            <w:lang w:val="en-US"/>
          </w:rPr>
          <w:t xml:space="preserve">radial velocity component and </w:t>
        </w:r>
      </w:ins>
      <w:ins w:id="11" w:author="Nokia" w:date="2023-09-29T22:52:00Z">
        <w:r w:rsidR="00DE6784">
          <w:rPr>
            <w:rFonts w:eastAsia="Times New Roman"/>
            <w:lang w:val="en-US"/>
          </w:rPr>
          <w:t xml:space="preserve">the </w:t>
        </w:r>
      </w:ins>
      <w:ins w:id="12" w:author="Nokia" w:date="2023-09-29T22:38:00Z">
        <w:r w:rsidRPr="008E628C">
          <w:rPr>
            <w:rFonts w:eastAsia="Times New Roman"/>
            <w:lang w:val="en-US"/>
          </w:rPr>
          <w:t>perpendicular transverse velocity component</w:t>
        </w:r>
      </w:ins>
      <w:ins w:id="13" w:author="Nokia" w:date="2023-09-29T22:48:00Z">
        <w:r w:rsidR="00DE6784">
          <w:rPr>
            <w:rFonts w:eastAsia="Times New Roman"/>
            <w:lang w:val="en-US"/>
          </w:rPr>
          <w:t>)</w:t>
        </w:r>
      </w:ins>
      <w:ins w:id="14" w:author="Nokia" w:date="2023-09-29T22:38:00Z">
        <w:r w:rsidRPr="008E628C">
          <w:rPr>
            <w:rFonts w:eastAsia="Times New Roman"/>
            <w:lang w:val="en-US"/>
          </w:rPr>
          <w:t xml:space="preserve"> is equal to the velocity of device B</w:t>
        </w:r>
      </w:ins>
      <w:ins w:id="15" w:author="Nokia" w:date="2023-09-29T22:48:00Z">
        <w:r w:rsidR="00DE6784">
          <w:rPr>
            <w:rFonts w:eastAsia="Times New Roman"/>
            <w:lang w:val="en-US"/>
          </w:rPr>
          <w:t xml:space="preserve"> in both speed and direction</w:t>
        </w:r>
      </w:ins>
      <w:ins w:id="16" w:author="Nokia" w:date="2023-09-29T22:38:00Z">
        <w:r w:rsidRPr="008E628C">
          <w:rPr>
            <w:rFonts w:eastAsia="Times New Roman"/>
            <w:lang w:val="en-US"/>
          </w:rPr>
          <w:t xml:space="preserve">. </w:t>
        </w:r>
      </w:ins>
      <w:r w:rsidRPr="008E628C">
        <w:rPr>
          <w:rFonts w:eastAsia="Times New Roman"/>
          <w:lang w:val="en-US"/>
        </w:rPr>
        <w:t>The radial velocity component is characterized by a rate of change of a range between the device A and device B</w:t>
      </w:r>
      <w:ins w:id="17" w:author="Nokia" w:date="2023-09-29T23:11:00Z">
        <w:r w:rsidR="009B0D99">
          <w:rPr>
            <w:rFonts w:eastAsia="Times New Roman"/>
            <w:lang w:val="en-US"/>
          </w:rPr>
          <w:t xml:space="preserve"> with direction from device B to device A</w:t>
        </w:r>
      </w:ins>
      <w:r w:rsidRPr="008E628C">
        <w:rPr>
          <w:rFonts w:eastAsia="Times New Roman"/>
          <w:lang w:val="en-US"/>
        </w:rPr>
        <w:t xml:space="preserve">. The transverse velocity component is characterized by a rate of change of a direction to the device B from the device A, where the direction </w:t>
      </w:r>
      <w:del w:id="18" w:author="Nokia" w:date="2023-09-29T23:08:00Z">
        <w:r w:rsidRPr="008E628C" w:rsidDel="009B0D99">
          <w:rPr>
            <w:rFonts w:eastAsia="Times New Roman"/>
            <w:lang w:val="en-US"/>
          </w:rPr>
          <w:delText>includes an angle of azimuth measured</w:delText>
        </w:r>
      </w:del>
      <w:ins w:id="19" w:author="Nokia" w:date="2023-09-29T23:08:00Z">
        <w:r w:rsidR="009B0D99">
          <w:rPr>
            <w:rFonts w:eastAsia="Times New Roman"/>
            <w:lang w:val="en-US"/>
          </w:rPr>
          <w:t>is perpendicular to radial velocity</w:t>
        </w:r>
      </w:ins>
      <w:r w:rsidRPr="008E628C">
        <w:rPr>
          <w:rFonts w:eastAsia="Times New Roman"/>
          <w:lang w:val="en-US"/>
        </w:rPr>
        <w:t xml:space="preserve"> </w:t>
      </w:r>
      <w:ins w:id="20" w:author="Nokia" w:date="2023-09-29T23:12:00Z">
        <w:r w:rsidR="006D7BBD">
          <w:rPr>
            <w:rFonts w:eastAsia="Times New Roman"/>
            <w:lang w:val="en-US"/>
          </w:rPr>
          <w:t xml:space="preserve">counter </w:t>
        </w:r>
      </w:ins>
      <w:r w:rsidRPr="008E628C">
        <w:rPr>
          <w:rFonts w:eastAsia="Times New Roman"/>
          <w:lang w:val="en-US"/>
        </w:rPr>
        <w:t xml:space="preserve">clockwise </w:t>
      </w:r>
      <w:del w:id="21" w:author="Nokia" w:date="2023-09-29T22:38:00Z">
        <w:r w:rsidRPr="008E628C" w:rsidDel="008E628C">
          <w:rPr>
            <w:rFonts w:eastAsia="Times New Roman"/>
            <w:lang w:val="en-US"/>
          </w:rPr>
          <w:delText xml:space="preserve">from North </w:delText>
        </w:r>
      </w:del>
      <w:del w:id="22" w:author="Nokia" w:date="2023-09-29T23:09:00Z">
        <w:r w:rsidRPr="008E628C" w:rsidDel="009B0D99">
          <w:rPr>
            <w:rFonts w:eastAsia="Times New Roman"/>
            <w:lang w:val="en-US"/>
          </w:rPr>
          <w:delText>in a horizontal plane through the device A and an angle of elevation measured upwards or downwards in a vertical plane through the devices A and B from a horizontal plane through the device A</w:delText>
        </w:r>
      </w:del>
      <w:ins w:id="23" w:author="Nokia" w:date="2023-09-29T23:09:00Z">
        <w:r w:rsidR="009B0D99">
          <w:rPr>
            <w:rFonts w:eastAsia="Times New Roman"/>
            <w:lang w:val="en-US"/>
          </w:rPr>
          <w:t xml:space="preserve">from device </w:t>
        </w:r>
      </w:ins>
      <w:ins w:id="24" w:author="Nokia" w:date="2023-09-29T23:12:00Z">
        <w:r w:rsidR="006D7BBD">
          <w:rPr>
            <w:rFonts w:eastAsia="Times New Roman"/>
            <w:lang w:val="en-US"/>
          </w:rPr>
          <w:t>A</w:t>
        </w:r>
      </w:ins>
      <w:ins w:id="25" w:author="Nokia" w:date="2023-09-29T23:09:00Z">
        <w:r w:rsidR="009B0D99">
          <w:rPr>
            <w:rFonts w:eastAsia="Times New Roman"/>
            <w:lang w:val="en-US"/>
          </w:rPr>
          <w:t xml:space="preserve"> to device </w:t>
        </w:r>
      </w:ins>
      <w:ins w:id="26" w:author="Nokia" w:date="2023-09-29T23:12:00Z">
        <w:r w:rsidR="006D7BBD">
          <w:rPr>
            <w:rFonts w:eastAsia="Times New Roman"/>
            <w:lang w:val="en-US"/>
          </w:rPr>
          <w:t>B</w:t>
        </w:r>
      </w:ins>
      <w:r w:rsidRPr="008E628C">
        <w:rPr>
          <w:rFonts w:eastAsia="Times New Roman"/>
          <w:lang w:val="en-US"/>
        </w:rPr>
        <w:t>. The rates of change of the range and the angles</w:t>
      </w:r>
      <w:del w:id="27" w:author="Nokia" w:date="2023-09-29T23:10:00Z">
        <w:r w:rsidRPr="008E628C" w:rsidDel="009B0D99">
          <w:rPr>
            <w:rFonts w:eastAsia="Times New Roman"/>
            <w:lang w:val="en-US"/>
          </w:rPr>
          <w:delText xml:space="preserve"> of azimuth and elevation</w:delText>
        </w:r>
      </w:del>
      <w:r w:rsidRPr="008E628C">
        <w:rPr>
          <w:rFonts w:eastAsia="Times New Roman"/>
          <w:lang w:val="en-US"/>
        </w:rPr>
        <w:t xml:space="preserve"> can be each independently included or excluded in the relative velocity and each has an uncertainty and a confidence</w:t>
      </w:r>
      <w:del w:id="28" w:author="Nokia" w:date="2023-09-29T22:49:00Z">
        <w:r w:rsidRPr="008E628C" w:rsidDel="00DE6784">
          <w:rPr>
            <w:rFonts w:eastAsia="Times New Roman"/>
            <w:lang w:val="en-US"/>
          </w:rPr>
          <w:delText>,</w:delText>
        </w:r>
      </w:del>
      <w:ins w:id="29" w:author="Nokia" w:date="2023-09-29T22:49:00Z">
        <w:r w:rsidR="00DE6784">
          <w:rPr>
            <w:rFonts w:eastAsia="Times New Roman"/>
            <w:lang w:val="en-US"/>
          </w:rPr>
          <w:t xml:space="preserve">. </w:t>
        </w:r>
      </w:ins>
      <w:ins w:id="30" w:author="Nokia" w:date="2023-09-29T22:51:00Z">
        <w:r w:rsidR="00DE6784">
          <w:rPr>
            <w:rFonts w:eastAsia="Times New Roman"/>
            <w:lang w:val="en-US"/>
          </w:rPr>
          <w:t>The</w:t>
        </w:r>
      </w:ins>
      <w:ins w:id="31" w:author="Nokia" w:date="2023-09-29T22:50:00Z">
        <w:r w:rsidR="00DE6784">
          <w:rPr>
            <w:rFonts w:eastAsia="Times New Roman"/>
            <w:lang w:val="en-US"/>
          </w:rPr>
          <w:t xml:space="preserve"> uncertainties and confidence of relative velocity can be independent with uncertainty</w:t>
        </w:r>
      </w:ins>
      <w:ins w:id="32" w:author="Nokia" w:date="2023-09-29T22:51:00Z">
        <w:r w:rsidR="00DE6784">
          <w:rPr>
            <w:rFonts w:eastAsia="Times New Roman"/>
            <w:lang w:val="en-US"/>
          </w:rPr>
          <w:t xml:space="preserve"> and confidence of the velocities of device A and device B.</w:t>
        </w:r>
      </w:ins>
    </w:p>
    <w:p w14:paraId="3C582A7A" w14:textId="38481B29" w:rsidR="009B0D99" w:rsidRDefault="009B0D99" w:rsidP="009B0D99">
      <w:pPr>
        <w:jc w:val="center"/>
        <w:textAlignment w:val="baseline"/>
        <w:rPr>
          <w:rFonts w:eastAsia="Times New Roman"/>
          <w:lang w:val="en-US"/>
        </w:rPr>
      </w:pPr>
      <w:del w:id="33" w:author="Nokia" w:date="2023-09-29T23:06:00Z">
        <w:r w:rsidRPr="009B0D99" w:rsidDel="009B0D99">
          <w:rPr>
            <w:rFonts w:eastAsia="Times New Roman"/>
          </w:rPr>
          <w:object w:dxaOrig="7760" w:dyaOrig="5370" w14:anchorId="43B806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7pt;height:173.1pt" o:ole="">
              <v:imagedata r:id="rId12" o:title=""/>
            </v:shape>
            <o:OLEObject Type="Embed" ProgID="Visio.Drawing.15" ShapeID="_x0000_i1025" DrawAspect="Content" ObjectID="_1760584095" r:id="rId13"/>
          </w:object>
        </w:r>
      </w:del>
    </w:p>
    <w:p w14:paraId="20106150" w14:textId="77777777" w:rsidR="009B0D99" w:rsidRPr="008E628C" w:rsidRDefault="009B0D99" w:rsidP="008E628C">
      <w:pPr>
        <w:textAlignment w:val="baseline"/>
        <w:rPr>
          <w:rFonts w:eastAsia="Times New Roman"/>
          <w:lang w:val="en-US"/>
        </w:rPr>
      </w:pPr>
    </w:p>
    <w:p w14:paraId="29C45697" w14:textId="15C61CE0" w:rsidR="008E628C" w:rsidRPr="008E628C" w:rsidRDefault="006D7BBD" w:rsidP="008E628C">
      <w:pPr>
        <w:keepNext/>
        <w:keepLines/>
        <w:spacing w:before="60"/>
        <w:jc w:val="center"/>
        <w:textAlignment w:val="baseline"/>
        <w:rPr>
          <w:rFonts w:ascii="Arial" w:eastAsia="Times New Roman" w:hAnsi="Arial"/>
          <w:b/>
          <w:lang w:val="en-US"/>
        </w:rPr>
      </w:pPr>
      <w:r w:rsidRPr="008E628C">
        <w:rPr>
          <w:rFonts w:ascii="Arial" w:eastAsia="Times New Roman" w:hAnsi="Arial"/>
          <w:b/>
          <w:lang w:val="en-US"/>
        </w:rPr>
        <w:object w:dxaOrig="7755" w:dyaOrig="5370" w14:anchorId="135AB989">
          <v:shape id="_x0000_i1026" type="#_x0000_t75" style="width:248.7pt;height:173.1pt" o:ole="">
            <v:imagedata r:id="rId14" o:title=""/>
          </v:shape>
          <o:OLEObject Type="Embed" ProgID="Visio.Drawing.15" ShapeID="_x0000_i1026" DrawAspect="Content" ObjectID="_1760584096" r:id="rId15"/>
        </w:object>
      </w:r>
    </w:p>
    <w:p w14:paraId="6C3A9B18" w14:textId="77777777" w:rsidR="008E628C" w:rsidRPr="008E628C" w:rsidRDefault="008E628C" w:rsidP="008E628C">
      <w:pPr>
        <w:keepLines/>
        <w:spacing w:after="240"/>
        <w:jc w:val="center"/>
        <w:textAlignment w:val="baseline"/>
        <w:rPr>
          <w:rFonts w:ascii="Arial" w:eastAsia="Times New Roman" w:hAnsi="Arial"/>
          <w:b/>
          <w:lang w:val="en-US"/>
        </w:rPr>
      </w:pPr>
      <w:bookmarkStart w:id="34" w:name="_CRFigure12a"/>
      <w:r w:rsidRPr="008E628C">
        <w:rPr>
          <w:rFonts w:ascii="Arial" w:eastAsia="Times New Roman" w:hAnsi="Arial"/>
          <w:b/>
          <w:lang w:val="en-US"/>
        </w:rPr>
        <w:t xml:space="preserve">Figure </w:t>
      </w:r>
      <w:bookmarkEnd w:id="34"/>
      <w:r w:rsidRPr="008E628C">
        <w:rPr>
          <w:rFonts w:ascii="Arial" w:eastAsia="Times New Roman" w:hAnsi="Arial"/>
          <w:b/>
          <w:lang w:val="en-US"/>
        </w:rPr>
        <w:t>12a: Description of a Relative Velocity with Uncertainty</w:t>
      </w:r>
    </w:p>
    <w:p w14:paraId="5B0B0CA6" w14:textId="77777777" w:rsidR="008E628C" w:rsidRPr="008E628C" w:rsidRDefault="008E628C" w:rsidP="008E628C">
      <w:pPr>
        <w:textAlignment w:val="baseline"/>
        <w:rPr>
          <w:rFonts w:eastAsia="Times New Roman"/>
          <w:lang w:val="en-US"/>
        </w:rPr>
      </w:pPr>
    </w:p>
    <w:bookmarkEnd w:id="3"/>
    <w:p w14:paraId="0A9DCBAC" w14:textId="6D434FE1" w:rsidR="00AE7E78" w:rsidRPr="008E628C" w:rsidRDefault="00160258" w:rsidP="0016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8E628C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E7E78" w:rsidRPr="008E628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E7E78" w:rsidRPr="008E628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="00AE7E78" w:rsidRPr="008E628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Pr="008E628C" w:rsidRDefault="001E41F3">
      <w:pPr>
        <w:rPr>
          <w:noProof/>
          <w:lang w:val="en-US"/>
        </w:rPr>
      </w:pPr>
    </w:p>
    <w:sectPr w:rsidR="001E41F3" w:rsidRPr="008E62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62C60" w14:textId="77777777" w:rsidR="00B415AC" w:rsidRDefault="00B415AC">
      <w:r>
        <w:separator/>
      </w:r>
    </w:p>
  </w:endnote>
  <w:endnote w:type="continuationSeparator" w:id="0">
    <w:p w14:paraId="44A23BEA" w14:textId="77777777" w:rsidR="00B415AC" w:rsidRDefault="00B4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C6C30" w14:textId="77777777" w:rsidR="00B415AC" w:rsidRDefault="00B415AC">
      <w:r>
        <w:separator/>
      </w:r>
    </w:p>
  </w:footnote>
  <w:footnote w:type="continuationSeparator" w:id="0">
    <w:p w14:paraId="25D7AF3A" w14:textId="77777777" w:rsidR="00B415AC" w:rsidRDefault="00B4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yNDYwNTc3NrEwNDZX0lEKTi0uzszPAykwrwUAlHFJkSwAAAA="/>
  </w:docVars>
  <w:rsids>
    <w:rsidRoot w:val="00022E4A"/>
    <w:rsid w:val="00001C4C"/>
    <w:rsid w:val="00011CD2"/>
    <w:rsid w:val="00022E4A"/>
    <w:rsid w:val="000349F5"/>
    <w:rsid w:val="00071B58"/>
    <w:rsid w:val="000A6394"/>
    <w:rsid w:val="000B3D7A"/>
    <w:rsid w:val="000B7FED"/>
    <w:rsid w:val="000C038A"/>
    <w:rsid w:val="000C5D1F"/>
    <w:rsid w:val="000C6598"/>
    <w:rsid w:val="000D44B3"/>
    <w:rsid w:val="000E48F1"/>
    <w:rsid w:val="001247BC"/>
    <w:rsid w:val="00134E80"/>
    <w:rsid w:val="00145D43"/>
    <w:rsid w:val="00160258"/>
    <w:rsid w:val="0017279E"/>
    <w:rsid w:val="00192C46"/>
    <w:rsid w:val="001A08B3"/>
    <w:rsid w:val="001A10AB"/>
    <w:rsid w:val="001A7B60"/>
    <w:rsid w:val="001B52F0"/>
    <w:rsid w:val="001B7A65"/>
    <w:rsid w:val="001E41F3"/>
    <w:rsid w:val="00234DBE"/>
    <w:rsid w:val="00235ED5"/>
    <w:rsid w:val="00251C63"/>
    <w:rsid w:val="0025360F"/>
    <w:rsid w:val="0026004D"/>
    <w:rsid w:val="002640DD"/>
    <w:rsid w:val="00275D12"/>
    <w:rsid w:val="0028479B"/>
    <w:rsid w:val="00284FEB"/>
    <w:rsid w:val="002860C4"/>
    <w:rsid w:val="00287801"/>
    <w:rsid w:val="002907B0"/>
    <w:rsid w:val="00290D04"/>
    <w:rsid w:val="00294F9B"/>
    <w:rsid w:val="002B5741"/>
    <w:rsid w:val="002C1ACA"/>
    <w:rsid w:val="002E0D43"/>
    <w:rsid w:val="002E3A1F"/>
    <w:rsid w:val="002E472E"/>
    <w:rsid w:val="00305409"/>
    <w:rsid w:val="003540D1"/>
    <w:rsid w:val="003609EF"/>
    <w:rsid w:val="0036231A"/>
    <w:rsid w:val="00366449"/>
    <w:rsid w:val="00374DD4"/>
    <w:rsid w:val="003971A2"/>
    <w:rsid w:val="003D2695"/>
    <w:rsid w:val="003E1A36"/>
    <w:rsid w:val="003F5E73"/>
    <w:rsid w:val="00410371"/>
    <w:rsid w:val="004242F1"/>
    <w:rsid w:val="004B2BC8"/>
    <w:rsid w:val="004B75B7"/>
    <w:rsid w:val="004D126A"/>
    <w:rsid w:val="004E40A7"/>
    <w:rsid w:val="005141D9"/>
    <w:rsid w:val="0051580D"/>
    <w:rsid w:val="00516759"/>
    <w:rsid w:val="005330FE"/>
    <w:rsid w:val="00547111"/>
    <w:rsid w:val="0055046D"/>
    <w:rsid w:val="00564F66"/>
    <w:rsid w:val="00592D74"/>
    <w:rsid w:val="005C514B"/>
    <w:rsid w:val="005D70BD"/>
    <w:rsid w:val="005E2C44"/>
    <w:rsid w:val="005E4811"/>
    <w:rsid w:val="00621188"/>
    <w:rsid w:val="006257ED"/>
    <w:rsid w:val="00653DE4"/>
    <w:rsid w:val="00665C47"/>
    <w:rsid w:val="00686283"/>
    <w:rsid w:val="00686F7F"/>
    <w:rsid w:val="00687D58"/>
    <w:rsid w:val="00695808"/>
    <w:rsid w:val="006B46FB"/>
    <w:rsid w:val="006D7BBD"/>
    <w:rsid w:val="006D7DF5"/>
    <w:rsid w:val="006E21FB"/>
    <w:rsid w:val="007476C6"/>
    <w:rsid w:val="0075541B"/>
    <w:rsid w:val="00776F71"/>
    <w:rsid w:val="007814C2"/>
    <w:rsid w:val="00792342"/>
    <w:rsid w:val="007939F6"/>
    <w:rsid w:val="0079597F"/>
    <w:rsid w:val="007977A8"/>
    <w:rsid w:val="007A15EC"/>
    <w:rsid w:val="007B512A"/>
    <w:rsid w:val="007C159C"/>
    <w:rsid w:val="007C2097"/>
    <w:rsid w:val="007D6A07"/>
    <w:rsid w:val="007E5031"/>
    <w:rsid w:val="007F7259"/>
    <w:rsid w:val="008040A8"/>
    <w:rsid w:val="00810F92"/>
    <w:rsid w:val="008279FA"/>
    <w:rsid w:val="008626E7"/>
    <w:rsid w:val="00870EE7"/>
    <w:rsid w:val="008863B9"/>
    <w:rsid w:val="008A45A6"/>
    <w:rsid w:val="008A77D3"/>
    <w:rsid w:val="008B4535"/>
    <w:rsid w:val="008D3CCC"/>
    <w:rsid w:val="008E628C"/>
    <w:rsid w:val="008E7756"/>
    <w:rsid w:val="008F3789"/>
    <w:rsid w:val="008F686C"/>
    <w:rsid w:val="009148DE"/>
    <w:rsid w:val="00941E30"/>
    <w:rsid w:val="00946ED8"/>
    <w:rsid w:val="009777D9"/>
    <w:rsid w:val="00991B88"/>
    <w:rsid w:val="00997398"/>
    <w:rsid w:val="009A5753"/>
    <w:rsid w:val="009A579D"/>
    <w:rsid w:val="009B0D99"/>
    <w:rsid w:val="009D58FA"/>
    <w:rsid w:val="009E3297"/>
    <w:rsid w:val="009F059F"/>
    <w:rsid w:val="009F6B44"/>
    <w:rsid w:val="009F734F"/>
    <w:rsid w:val="009F74B7"/>
    <w:rsid w:val="00A1566D"/>
    <w:rsid w:val="00A246B6"/>
    <w:rsid w:val="00A47E70"/>
    <w:rsid w:val="00A506EB"/>
    <w:rsid w:val="00A50CF0"/>
    <w:rsid w:val="00A7671C"/>
    <w:rsid w:val="00A87881"/>
    <w:rsid w:val="00AA2CBC"/>
    <w:rsid w:val="00AC4517"/>
    <w:rsid w:val="00AC5820"/>
    <w:rsid w:val="00AD1CD8"/>
    <w:rsid w:val="00AE7E78"/>
    <w:rsid w:val="00AF1651"/>
    <w:rsid w:val="00B258BB"/>
    <w:rsid w:val="00B2687B"/>
    <w:rsid w:val="00B415AC"/>
    <w:rsid w:val="00B67B97"/>
    <w:rsid w:val="00B968C8"/>
    <w:rsid w:val="00BA3EC5"/>
    <w:rsid w:val="00BA51D9"/>
    <w:rsid w:val="00BB5DFC"/>
    <w:rsid w:val="00BD279D"/>
    <w:rsid w:val="00BD6BB8"/>
    <w:rsid w:val="00C414E6"/>
    <w:rsid w:val="00C47F96"/>
    <w:rsid w:val="00C52DAB"/>
    <w:rsid w:val="00C66BA2"/>
    <w:rsid w:val="00C817F5"/>
    <w:rsid w:val="00C870F6"/>
    <w:rsid w:val="00C95985"/>
    <w:rsid w:val="00C97516"/>
    <w:rsid w:val="00CB4A97"/>
    <w:rsid w:val="00CC5026"/>
    <w:rsid w:val="00CC68D0"/>
    <w:rsid w:val="00CD2375"/>
    <w:rsid w:val="00CD61B0"/>
    <w:rsid w:val="00CF6548"/>
    <w:rsid w:val="00D03F9A"/>
    <w:rsid w:val="00D06D51"/>
    <w:rsid w:val="00D24991"/>
    <w:rsid w:val="00D50255"/>
    <w:rsid w:val="00D627CA"/>
    <w:rsid w:val="00D66520"/>
    <w:rsid w:val="00D84AE9"/>
    <w:rsid w:val="00DB64CD"/>
    <w:rsid w:val="00DE34CF"/>
    <w:rsid w:val="00DE6784"/>
    <w:rsid w:val="00E13F3D"/>
    <w:rsid w:val="00E15B93"/>
    <w:rsid w:val="00E34898"/>
    <w:rsid w:val="00E4772F"/>
    <w:rsid w:val="00E63074"/>
    <w:rsid w:val="00EA55EA"/>
    <w:rsid w:val="00EB09B7"/>
    <w:rsid w:val="00EC7413"/>
    <w:rsid w:val="00EE7D7C"/>
    <w:rsid w:val="00EF6A2F"/>
    <w:rsid w:val="00F07E20"/>
    <w:rsid w:val="00F1500C"/>
    <w:rsid w:val="00F25D98"/>
    <w:rsid w:val="00F300FB"/>
    <w:rsid w:val="00F51282"/>
    <w:rsid w:val="00F62362"/>
    <w:rsid w:val="00F733D8"/>
    <w:rsid w:val="00F96E62"/>
    <w:rsid w:val="00FA4CBE"/>
    <w:rsid w:val="00FB6386"/>
    <w:rsid w:val="00FC1114"/>
    <w:rsid w:val="00FE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025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B1Char1">
    <w:name w:val="B1 Char1"/>
    <w:link w:val="B1"/>
    <w:locked/>
    <w:rsid w:val="00F96E62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F96E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60258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16025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1247B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1675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9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1482A-2232-47D4-AB84-06BD70E89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Cai Mao(Simon)</cp:lastModifiedBy>
  <cp:revision>4</cp:revision>
  <cp:lastPrinted>1900-01-01T00:00:00Z</cp:lastPrinted>
  <dcterms:created xsi:type="dcterms:W3CDTF">2023-11-03T19:43:00Z</dcterms:created>
  <dcterms:modified xsi:type="dcterms:W3CDTF">2023-11-03T22:22:00Z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(3)+jOgVQAWAk0XMu4nSc8zHckgPXf+gwKQEe8NksppcoOHeq6BeHpjEvX1SurIwhlIkjeOu+7k
2mdC2ZU896RgnikbLcqgAV7NLMWp7N0GiLsw2qyWMk76rtcbEQm4UZ8VpwA+oV0uGQ26/aba
OY333ziSUeOhw/ZN0/w1K9Dv17dBFIcZxkZzgtd/5C3oy1aK8cQdVQpUeWkLpHBYe+8LmpZ1
lVsNb5yMx5O+PQXtVj</vt:lpwstr>
  </property>
  <property fmtid="{D5CDD505-2E9C-101B-9397-08002B2CF9AE}" pid="22" name="_2015_ms_pID_7253431">
    <vt:lpwstr>r1BJSHXNqGrSllE2UWrFrg+hDehCjsUeDlLc9wLf0Eu57eufeV1xBj
uPBylUOsDw8darEzSeeeC+aF8dxlA3iNopifTkIlpa5LZ8XLAu4L6k9zS6AIIAwrM6Qmp9CQ
gkzE0gsMeuX1YP8BctGqlynAj7G95Rm7GmvBo/7Eb/2cIYB5t7hkd5J+VplGxXggmISmIFaL
mpV9Blw5ao4NPNxrl/3GVwnEnlbSgVsNn8Jk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1690278069</vt:lpwstr>
  </property>
</Properties>
</file>